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4CCC" w14:textId="77777777" w:rsidR="00810860" w:rsidRDefault="00000000">
      <w:pPr>
        <w:pStyle w:val="20"/>
        <w:framePr w:w="10296" w:h="1375" w:hRule="exact" w:wrap="none" w:vAnchor="page" w:hAnchor="page" w:x="807" w:y="791"/>
        <w:shd w:val="clear" w:color="auto" w:fill="auto"/>
        <w:spacing w:after="0"/>
        <w:ind w:left="240"/>
      </w:pPr>
      <w:r>
        <w:t>Инициативный проект, претендующий на финансовую поддержку за счет межбюджетных трансфертов из областного бюджета и средств бюджета муниципального образования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3326"/>
        <w:gridCol w:w="6106"/>
      </w:tblGrid>
      <w:tr w:rsidR="00810860" w14:paraId="72405E02" w14:textId="77777777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E1CED" w14:textId="77777777" w:rsidR="00810860" w:rsidRDefault="00000000">
            <w:pPr>
              <w:pStyle w:val="1"/>
              <w:framePr w:w="10003" w:h="13862" w:wrap="none" w:vAnchor="page" w:hAnchor="page" w:x="812" w:y="2377"/>
              <w:shd w:val="clear" w:color="auto" w:fill="auto"/>
              <w:spacing w:before="0" w:line="240" w:lineRule="exact"/>
              <w:ind w:left="100"/>
            </w:pPr>
            <w:r>
              <w:rPr>
                <w:rStyle w:val="12pt0pt"/>
              </w:rPr>
              <w:t>№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8A2D1" w14:textId="77777777" w:rsidR="00810860" w:rsidRDefault="00000000">
            <w:pPr>
              <w:pStyle w:val="1"/>
              <w:framePr w:w="10003" w:h="13862" w:wrap="none" w:vAnchor="page" w:hAnchor="page" w:x="812" w:y="2377"/>
              <w:shd w:val="clear" w:color="auto" w:fill="auto"/>
              <w:spacing w:before="0" w:line="317" w:lineRule="exact"/>
              <w:ind w:left="280"/>
            </w:pPr>
            <w:r>
              <w:rPr>
                <w:rStyle w:val="12pt0pt"/>
              </w:rPr>
              <w:t>Общая характеристика инициативного проекта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AE2ED" w14:textId="77777777" w:rsidR="00810860" w:rsidRDefault="00000000">
            <w:pPr>
              <w:pStyle w:val="1"/>
              <w:framePr w:w="10003" w:h="13862" w:wrap="none" w:vAnchor="page" w:hAnchor="page" w:x="812" w:y="2377"/>
              <w:shd w:val="clear" w:color="auto" w:fill="auto"/>
              <w:spacing w:before="0" w:line="240" w:lineRule="exact"/>
              <w:jc w:val="center"/>
            </w:pPr>
            <w:r>
              <w:rPr>
                <w:rStyle w:val="12pt0pt"/>
              </w:rPr>
              <w:t>Сведения</w:t>
            </w:r>
          </w:p>
        </w:tc>
      </w:tr>
      <w:tr w:rsidR="00810860" w14:paraId="57D4B3F6" w14:textId="77777777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3709C" w14:textId="77777777" w:rsidR="00810860" w:rsidRDefault="00000000">
            <w:pPr>
              <w:pStyle w:val="1"/>
              <w:framePr w:w="10003" w:h="13862" w:wrap="none" w:vAnchor="page" w:hAnchor="page" w:x="812" w:y="2377"/>
              <w:shd w:val="clear" w:color="auto" w:fill="auto"/>
              <w:spacing w:before="0" w:line="380" w:lineRule="exact"/>
              <w:ind w:left="100"/>
            </w:pPr>
            <w:r>
              <w:rPr>
                <w:rStyle w:val="CordiaUPC19pt0pt"/>
              </w:rPr>
              <w:t>1</w:t>
            </w:r>
            <w:r>
              <w:rPr>
                <w:rStyle w:val="CordiaUPC19pt0pt0"/>
              </w:rPr>
              <w:t>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3CA24" w14:textId="77777777" w:rsidR="00810860" w:rsidRDefault="00000000">
            <w:pPr>
              <w:pStyle w:val="1"/>
              <w:framePr w:w="10003" w:h="13862" w:wrap="none" w:vAnchor="page" w:hAnchor="page" w:x="812" w:y="2377"/>
              <w:shd w:val="clear" w:color="auto" w:fill="auto"/>
              <w:spacing w:before="0" w:line="317" w:lineRule="exact"/>
              <w:ind w:left="80"/>
            </w:pPr>
            <w:r>
              <w:rPr>
                <w:rStyle w:val="12pt0pt"/>
              </w:rPr>
              <w:t>Наименование инициативного проекта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EAD22" w14:textId="77777777" w:rsidR="00810860" w:rsidRDefault="00000000">
            <w:pPr>
              <w:pStyle w:val="1"/>
              <w:framePr w:w="10003" w:h="13862" w:wrap="none" w:vAnchor="page" w:hAnchor="page" w:x="812" w:y="2377"/>
              <w:shd w:val="clear" w:color="auto" w:fill="auto"/>
              <w:spacing w:before="0" w:line="322" w:lineRule="exact"/>
              <w:jc w:val="both"/>
            </w:pPr>
            <w:r>
              <w:rPr>
                <w:rStyle w:val="12pt0pt"/>
              </w:rPr>
              <w:t xml:space="preserve">«Благоустройство дворовой территории многоквартирных домов №37, 39 по </w:t>
            </w:r>
            <w:proofErr w:type="spellStart"/>
            <w:r>
              <w:rPr>
                <w:rStyle w:val="12pt0pt"/>
              </w:rPr>
              <w:t>ул.Кирова</w:t>
            </w:r>
            <w:proofErr w:type="spellEnd"/>
            <w:r>
              <w:rPr>
                <w:rStyle w:val="12pt0pt"/>
              </w:rPr>
              <w:t xml:space="preserve"> в с. Еткуль Еткульского района Челябинской области»</w:t>
            </w:r>
          </w:p>
        </w:tc>
      </w:tr>
      <w:tr w:rsidR="00810860" w14:paraId="55998A78" w14:textId="77777777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3D3F0" w14:textId="61CD8164" w:rsidR="00810860" w:rsidRDefault="00FD282E">
            <w:pPr>
              <w:pStyle w:val="1"/>
              <w:framePr w:w="10003" w:h="13862" w:wrap="none" w:vAnchor="page" w:hAnchor="page" w:x="812" w:y="2377"/>
              <w:shd w:val="clear" w:color="auto" w:fill="auto"/>
              <w:spacing w:before="0" w:line="240" w:lineRule="exact"/>
              <w:ind w:left="100"/>
            </w:pPr>
            <w:r>
              <w:rPr>
                <w:rStyle w:val="12pt0pt"/>
              </w:rPr>
              <w:t>2</w:t>
            </w:r>
            <w:r w:rsidR="00000000">
              <w:rPr>
                <w:rStyle w:val="12pt0pt"/>
              </w:rPr>
              <w:t>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648AC" w14:textId="77777777" w:rsidR="00810860" w:rsidRDefault="00000000">
            <w:pPr>
              <w:pStyle w:val="1"/>
              <w:framePr w:w="10003" w:h="13862" w:wrap="none" w:vAnchor="page" w:hAnchor="page" w:x="812" w:y="2377"/>
              <w:shd w:val="clear" w:color="auto" w:fill="auto"/>
              <w:spacing w:before="0" w:line="317" w:lineRule="exact"/>
              <w:jc w:val="both"/>
            </w:pPr>
            <w:r>
              <w:rPr>
                <w:rStyle w:val="12pt0pt"/>
              </w:rPr>
              <w:t>Территория реализации инициативного проекта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8EC7F3" w14:textId="77777777" w:rsidR="00810860" w:rsidRDefault="00000000">
            <w:pPr>
              <w:pStyle w:val="1"/>
              <w:framePr w:w="10003" w:h="13862" w:wrap="none" w:vAnchor="page" w:hAnchor="page" w:x="812" w:y="2377"/>
              <w:shd w:val="clear" w:color="auto" w:fill="auto"/>
              <w:spacing w:before="0" w:line="317" w:lineRule="exact"/>
              <w:jc w:val="both"/>
            </w:pPr>
            <w:r>
              <w:rPr>
                <w:rStyle w:val="12pt0pt"/>
              </w:rPr>
              <w:t xml:space="preserve">внутридомовая территория многоквартирных жилых домов, расположенных по адресу: Челябинская область, с. Еткуль, </w:t>
            </w:r>
            <w:proofErr w:type="spellStart"/>
            <w:r>
              <w:rPr>
                <w:rStyle w:val="12pt0pt"/>
              </w:rPr>
              <w:t>ул.Кирова</w:t>
            </w:r>
            <w:proofErr w:type="spellEnd"/>
            <w:r>
              <w:rPr>
                <w:rStyle w:val="12pt0pt"/>
              </w:rPr>
              <w:t xml:space="preserve">, д.37, </w:t>
            </w:r>
            <w:proofErr w:type="spellStart"/>
            <w:r>
              <w:rPr>
                <w:rStyle w:val="12pt0pt"/>
              </w:rPr>
              <w:t>ул.Кирова</w:t>
            </w:r>
            <w:proofErr w:type="spellEnd"/>
            <w:r>
              <w:rPr>
                <w:rStyle w:val="12pt0pt"/>
              </w:rPr>
              <w:t>, д. 39</w:t>
            </w:r>
          </w:p>
        </w:tc>
      </w:tr>
      <w:tr w:rsidR="00810860" w14:paraId="07FA1BA1" w14:textId="77777777">
        <w:tblPrEx>
          <w:tblCellMar>
            <w:top w:w="0" w:type="dxa"/>
            <w:bottom w:w="0" w:type="dxa"/>
          </w:tblCellMar>
        </w:tblPrEx>
        <w:trPr>
          <w:trHeight w:hRule="exact" w:val="34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20B96" w14:textId="5796C9C6" w:rsidR="00810860" w:rsidRDefault="00FD282E">
            <w:pPr>
              <w:pStyle w:val="1"/>
              <w:framePr w:w="10003" w:h="13862" w:wrap="none" w:vAnchor="page" w:hAnchor="page" w:x="812" w:y="2377"/>
              <w:shd w:val="clear" w:color="auto" w:fill="auto"/>
              <w:spacing w:before="0" w:line="240" w:lineRule="exact"/>
              <w:ind w:left="100"/>
            </w:pPr>
            <w:r>
              <w:rPr>
                <w:rStyle w:val="12pt0pt"/>
              </w:rPr>
              <w:t>3</w:t>
            </w:r>
            <w:r w:rsidR="00000000">
              <w:rPr>
                <w:rStyle w:val="12pt0pt"/>
              </w:rPr>
              <w:t>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36C36" w14:textId="77777777" w:rsidR="00810860" w:rsidRDefault="00000000">
            <w:pPr>
              <w:pStyle w:val="1"/>
              <w:framePr w:w="10003" w:h="13862" w:wrap="none" w:vAnchor="page" w:hAnchor="page" w:x="812" w:y="2377"/>
              <w:shd w:val="clear" w:color="auto" w:fill="auto"/>
              <w:spacing w:before="0" w:line="322" w:lineRule="exact"/>
              <w:jc w:val="both"/>
            </w:pPr>
            <w:r>
              <w:rPr>
                <w:rStyle w:val="12pt0pt"/>
              </w:rPr>
              <w:t>Цель и задачи инициативного проекта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3B0AB1" w14:textId="77777777" w:rsidR="00810860" w:rsidRDefault="00000000">
            <w:pPr>
              <w:pStyle w:val="1"/>
              <w:framePr w:w="10003" w:h="13862" w:wrap="none" w:vAnchor="page" w:hAnchor="page" w:x="812" w:y="2377"/>
              <w:shd w:val="clear" w:color="auto" w:fill="auto"/>
              <w:spacing w:before="0" w:line="322" w:lineRule="exact"/>
              <w:jc w:val="both"/>
            </w:pPr>
            <w:r>
              <w:rPr>
                <w:rStyle w:val="12pt"/>
              </w:rPr>
              <w:t>Цель:</w:t>
            </w:r>
          </w:p>
          <w:p w14:paraId="7315EF2E" w14:textId="77777777" w:rsidR="00810860" w:rsidRDefault="00000000">
            <w:pPr>
              <w:pStyle w:val="1"/>
              <w:framePr w:w="10003" w:h="13862" w:wrap="none" w:vAnchor="page" w:hAnchor="page" w:x="812" w:y="2377"/>
              <w:shd w:val="clear" w:color="auto" w:fill="auto"/>
              <w:spacing w:before="0" w:line="322" w:lineRule="exact"/>
              <w:ind w:left="80"/>
            </w:pPr>
            <w:r>
              <w:rPr>
                <w:rStyle w:val="12pt0pt"/>
              </w:rPr>
              <w:t xml:space="preserve">повышение качества окружающей городской среды, создание комфортных условий для проживания граждан </w:t>
            </w:r>
            <w:r>
              <w:rPr>
                <w:rStyle w:val="12pt"/>
              </w:rPr>
              <w:t>Задачи:</w:t>
            </w:r>
          </w:p>
          <w:p w14:paraId="2B85B179" w14:textId="77777777" w:rsidR="00810860" w:rsidRDefault="00000000">
            <w:pPr>
              <w:pStyle w:val="1"/>
              <w:framePr w:w="10003" w:h="13862" w:wrap="none" w:vAnchor="page" w:hAnchor="page" w:x="812" w:y="2377"/>
              <w:numPr>
                <w:ilvl w:val="0"/>
                <w:numId w:val="1"/>
              </w:numPr>
              <w:shd w:val="clear" w:color="auto" w:fill="auto"/>
              <w:tabs>
                <w:tab w:val="left" w:pos="912"/>
              </w:tabs>
              <w:spacing w:before="0" w:line="322" w:lineRule="exact"/>
              <w:ind w:firstLine="680"/>
              <w:jc w:val="both"/>
            </w:pPr>
            <w:r>
              <w:rPr>
                <w:rStyle w:val="12pt0pt"/>
              </w:rPr>
              <w:t>устройство асфальтобетонного покрытия внутридворовых проездов и парковочных мест;</w:t>
            </w:r>
          </w:p>
          <w:p w14:paraId="42F628E0" w14:textId="77777777" w:rsidR="00810860" w:rsidRDefault="00000000">
            <w:pPr>
              <w:pStyle w:val="1"/>
              <w:framePr w:w="10003" w:h="13862" w:wrap="none" w:vAnchor="page" w:hAnchor="page" w:x="812" w:y="2377"/>
              <w:numPr>
                <w:ilvl w:val="0"/>
                <w:numId w:val="1"/>
              </w:numPr>
              <w:shd w:val="clear" w:color="auto" w:fill="auto"/>
              <w:tabs>
                <w:tab w:val="left" w:pos="917"/>
              </w:tabs>
              <w:spacing w:before="0" w:line="322" w:lineRule="exact"/>
              <w:ind w:firstLine="680"/>
              <w:jc w:val="both"/>
            </w:pPr>
            <w:r>
              <w:rPr>
                <w:rStyle w:val="12pt0pt"/>
              </w:rPr>
              <w:t>устройство освещения, установка малых архитектурных форм;</w:t>
            </w:r>
          </w:p>
          <w:p w14:paraId="788B02DF" w14:textId="77777777" w:rsidR="00810860" w:rsidRDefault="00000000">
            <w:pPr>
              <w:pStyle w:val="1"/>
              <w:framePr w:w="10003" w:h="13862" w:wrap="none" w:vAnchor="page" w:hAnchor="page" w:x="812" w:y="2377"/>
              <w:shd w:val="clear" w:color="auto" w:fill="auto"/>
              <w:spacing w:before="0" w:line="322" w:lineRule="exact"/>
              <w:jc w:val="both"/>
            </w:pPr>
            <w:r>
              <w:rPr>
                <w:rStyle w:val="12pt0pt"/>
              </w:rPr>
              <w:t>- улучшение эстетичного вида территории</w:t>
            </w:r>
          </w:p>
        </w:tc>
      </w:tr>
      <w:tr w:rsidR="00810860" w14:paraId="09291037" w14:textId="77777777">
        <w:tblPrEx>
          <w:tblCellMar>
            <w:top w:w="0" w:type="dxa"/>
            <w:bottom w:w="0" w:type="dxa"/>
          </w:tblCellMar>
        </w:tblPrEx>
        <w:trPr>
          <w:trHeight w:hRule="exact" w:val="28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29148" w14:textId="5B599440" w:rsidR="00810860" w:rsidRDefault="00FD282E">
            <w:pPr>
              <w:pStyle w:val="1"/>
              <w:framePr w:w="10003" w:h="13862" w:wrap="none" w:vAnchor="page" w:hAnchor="page" w:x="812" w:y="2377"/>
              <w:shd w:val="clear" w:color="auto" w:fill="auto"/>
              <w:spacing w:before="0" w:line="240" w:lineRule="exact"/>
              <w:ind w:left="100"/>
            </w:pPr>
            <w:r>
              <w:rPr>
                <w:rStyle w:val="12pt0pt"/>
              </w:rPr>
              <w:t>4</w:t>
            </w:r>
            <w:r w:rsidR="00000000">
              <w:rPr>
                <w:rStyle w:val="12pt0pt"/>
              </w:rPr>
              <w:t>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C4DEC" w14:textId="77777777" w:rsidR="00810860" w:rsidRDefault="00000000">
            <w:pPr>
              <w:pStyle w:val="1"/>
              <w:framePr w:w="10003" w:h="13862" w:wrap="none" w:vAnchor="page" w:hAnchor="page" w:x="812" w:y="2377"/>
              <w:shd w:val="clear" w:color="auto" w:fill="auto"/>
              <w:spacing w:before="0" w:line="322" w:lineRule="exact"/>
              <w:jc w:val="both"/>
            </w:pPr>
            <w:r>
              <w:rPr>
                <w:rStyle w:val="12pt0pt"/>
              </w:rPr>
              <w:t>Описание</w:t>
            </w:r>
          </w:p>
          <w:p w14:paraId="73963D9C" w14:textId="77777777" w:rsidR="00810860" w:rsidRDefault="00000000">
            <w:pPr>
              <w:pStyle w:val="1"/>
              <w:framePr w:w="10003" w:h="13862" w:wrap="none" w:vAnchor="page" w:hAnchor="page" w:x="812" w:y="2377"/>
              <w:shd w:val="clear" w:color="auto" w:fill="auto"/>
              <w:spacing w:before="0" w:line="322" w:lineRule="exact"/>
              <w:jc w:val="both"/>
            </w:pPr>
            <w:r>
              <w:rPr>
                <w:rStyle w:val="12pt0pt"/>
              </w:rPr>
              <w:t>инициативного проекта (описание проблемы и обоснование ее актуальности (остроты), предложений по ее решению, описание мероприятий по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672A5" w14:textId="77777777" w:rsidR="00810860" w:rsidRDefault="00000000">
            <w:pPr>
              <w:pStyle w:val="1"/>
              <w:framePr w:w="10003" w:h="13862" w:wrap="none" w:vAnchor="page" w:hAnchor="page" w:x="812" w:y="2377"/>
              <w:shd w:val="clear" w:color="auto" w:fill="auto"/>
              <w:spacing w:before="0" w:line="322" w:lineRule="exact"/>
              <w:jc w:val="both"/>
            </w:pPr>
            <w:r>
              <w:rPr>
                <w:rStyle w:val="12pt0pt"/>
              </w:rPr>
              <w:t>Посетив какой-либо населенный пункт, мы в первую очередь оцениваем уровень его развития по тому, насколько приятно там было находиться, насколько ухожены улицы и места отдыха, облагорожены общественные территории. Уровень благоустройства населенного пункта имеет большое значение не только для удовлетворенности уровнем</w:t>
            </w:r>
          </w:p>
        </w:tc>
      </w:tr>
    </w:tbl>
    <w:p w14:paraId="075FD385" w14:textId="77777777" w:rsidR="00810860" w:rsidRDefault="00810860">
      <w:pPr>
        <w:rPr>
          <w:sz w:val="2"/>
          <w:szCs w:val="2"/>
        </w:rPr>
        <w:sectPr w:rsidR="008108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326"/>
        <w:gridCol w:w="6110"/>
      </w:tblGrid>
      <w:tr w:rsidR="00810860" w14:paraId="51576470" w14:textId="77777777">
        <w:tblPrEx>
          <w:tblCellMar>
            <w:top w:w="0" w:type="dxa"/>
            <w:bottom w:w="0" w:type="dxa"/>
          </w:tblCellMar>
        </w:tblPrEx>
        <w:trPr>
          <w:trHeight w:hRule="exact" w:val="133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23803" w14:textId="77777777" w:rsidR="00810860" w:rsidRDefault="00810860">
            <w:pPr>
              <w:framePr w:w="10013" w:h="15566" w:wrap="none" w:vAnchor="page" w:hAnchor="page" w:x="949" w:y="622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B8263" w14:textId="77777777" w:rsidR="00810860" w:rsidRDefault="00000000">
            <w:pPr>
              <w:pStyle w:val="1"/>
              <w:framePr w:w="10013" w:h="15566" w:wrap="none" w:vAnchor="page" w:hAnchor="page" w:x="949" w:y="622"/>
              <w:shd w:val="clear" w:color="auto" w:fill="auto"/>
              <w:spacing w:before="0" w:after="60" w:line="240" w:lineRule="exact"/>
              <w:jc w:val="both"/>
            </w:pPr>
            <w:r>
              <w:rPr>
                <w:rStyle w:val="12pt0pt"/>
              </w:rPr>
              <w:t>реализации</w:t>
            </w:r>
          </w:p>
          <w:p w14:paraId="5475EBC1" w14:textId="77777777" w:rsidR="00810860" w:rsidRDefault="00000000">
            <w:pPr>
              <w:pStyle w:val="1"/>
              <w:framePr w:w="10013" w:h="15566" w:wrap="none" w:vAnchor="page" w:hAnchor="page" w:x="949" w:y="622"/>
              <w:shd w:val="clear" w:color="auto" w:fill="auto"/>
              <w:spacing w:before="60" w:line="240" w:lineRule="exact"/>
              <w:jc w:val="both"/>
            </w:pPr>
            <w:r>
              <w:rPr>
                <w:rStyle w:val="12pt0pt"/>
              </w:rPr>
              <w:t>инициативного проекта)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22926" w14:textId="77777777" w:rsidR="00810860" w:rsidRDefault="00000000">
            <w:pPr>
              <w:pStyle w:val="1"/>
              <w:framePr w:w="10013" w:h="15566" w:wrap="none" w:vAnchor="page" w:hAnchor="page" w:x="949" w:y="622"/>
              <w:shd w:val="clear" w:color="auto" w:fill="auto"/>
              <w:spacing w:before="0" w:after="240" w:line="326" w:lineRule="exact"/>
              <w:jc w:val="both"/>
            </w:pPr>
            <w:r>
              <w:rPr>
                <w:rStyle w:val="12pt0pt"/>
              </w:rPr>
              <w:t>жизни самих жителей, но и для привлечения инвесторов и туристов. Благоустройство создает условия для улучшения окружающей среды и повышения качества жизни населения.</w:t>
            </w:r>
          </w:p>
          <w:p w14:paraId="61516F12" w14:textId="77777777" w:rsidR="00810860" w:rsidRDefault="00000000">
            <w:pPr>
              <w:pStyle w:val="1"/>
              <w:framePr w:w="10013" w:h="15566" w:wrap="none" w:vAnchor="page" w:hAnchor="page" w:x="949" w:y="622"/>
              <w:shd w:val="clear" w:color="auto" w:fill="auto"/>
              <w:spacing w:before="240" w:after="240" w:line="317" w:lineRule="exact"/>
              <w:ind w:firstLine="280"/>
              <w:jc w:val="both"/>
            </w:pPr>
            <w:r>
              <w:rPr>
                <w:rStyle w:val="12pt0pt"/>
              </w:rPr>
              <w:t>Выдвигаемая к участию в конкурсе дворовая территории является общей для двух многоквартирных домов</w:t>
            </w:r>
          </w:p>
          <w:p w14:paraId="0C1EDE55" w14:textId="77777777" w:rsidR="00810860" w:rsidRDefault="00000000">
            <w:pPr>
              <w:pStyle w:val="1"/>
              <w:framePr w:w="10013" w:h="15566" w:wrap="none" w:vAnchor="page" w:hAnchor="page" w:x="949" w:y="622"/>
              <w:shd w:val="clear" w:color="auto" w:fill="auto"/>
              <w:spacing w:before="240" w:line="317" w:lineRule="exact"/>
              <w:ind w:firstLine="280"/>
              <w:jc w:val="both"/>
            </w:pPr>
            <w:r>
              <w:rPr>
                <w:rStyle w:val="12pt0pt"/>
              </w:rPr>
              <w:t>На сегодняшний день можно выделить следующие проблемные моменты:</w:t>
            </w:r>
          </w:p>
          <w:p w14:paraId="17441FB9" w14:textId="77777777" w:rsidR="00810860" w:rsidRDefault="00000000">
            <w:pPr>
              <w:pStyle w:val="1"/>
              <w:framePr w:w="10013" w:h="15566" w:wrap="none" w:vAnchor="page" w:hAnchor="page" w:x="949" w:y="622"/>
              <w:numPr>
                <w:ilvl w:val="0"/>
                <w:numId w:val="2"/>
              </w:numPr>
              <w:shd w:val="clear" w:color="auto" w:fill="auto"/>
              <w:tabs>
                <w:tab w:val="left" w:pos="653"/>
              </w:tabs>
              <w:spacing w:before="0" w:line="317" w:lineRule="exact"/>
              <w:ind w:firstLine="280"/>
              <w:jc w:val="both"/>
            </w:pPr>
            <w:r>
              <w:rPr>
                <w:rStyle w:val="12pt0pt"/>
              </w:rPr>
              <w:t>дворовые проезды не имеют твердого покрытия, в дождливую погоду, а также при таянии снега передвижение по ней осложняется из-за образовавшихся луж.</w:t>
            </w:r>
          </w:p>
          <w:p w14:paraId="2B81C291" w14:textId="77777777" w:rsidR="00810860" w:rsidRDefault="00000000">
            <w:pPr>
              <w:pStyle w:val="1"/>
              <w:framePr w:w="10013" w:h="15566" w:wrap="none" w:vAnchor="page" w:hAnchor="page" w:x="949" w:y="622"/>
              <w:shd w:val="clear" w:color="auto" w:fill="auto"/>
              <w:spacing w:before="0" w:line="317" w:lineRule="exact"/>
              <w:ind w:firstLine="660"/>
              <w:jc w:val="both"/>
            </w:pPr>
            <w:r>
              <w:rPr>
                <w:rStyle w:val="12pt0pt"/>
              </w:rPr>
              <w:t>наблюдается нехватка оборудованных парковочных мест, так как многие собственники квартир дворовой территории имеют в собственности автомобили. Порой автовладельцы оставляют свои транспортные средства на газонах, около подъездов, на проезжей части, создавая препятствия не только для пешеходов, но для движения специальной техники;</w:t>
            </w:r>
          </w:p>
          <w:p w14:paraId="2C11FDA8" w14:textId="77777777" w:rsidR="00810860" w:rsidRDefault="00000000">
            <w:pPr>
              <w:pStyle w:val="1"/>
              <w:framePr w:w="10013" w:h="15566" w:wrap="none" w:vAnchor="page" w:hAnchor="page" w:x="949" w:y="622"/>
              <w:numPr>
                <w:ilvl w:val="0"/>
                <w:numId w:val="2"/>
              </w:numPr>
              <w:shd w:val="clear" w:color="auto" w:fill="auto"/>
              <w:tabs>
                <w:tab w:val="left" w:pos="398"/>
              </w:tabs>
              <w:spacing w:before="0" w:line="317" w:lineRule="exact"/>
              <w:ind w:firstLine="280"/>
              <w:jc w:val="both"/>
            </w:pPr>
            <w:r>
              <w:rPr>
                <w:rStyle w:val="12pt0pt"/>
              </w:rPr>
              <w:t>дворовая территория надлежащим образом не освещена, что создает трудности для передвижения в темное время суток;</w:t>
            </w:r>
          </w:p>
          <w:p w14:paraId="493CECB9" w14:textId="77777777" w:rsidR="00810860" w:rsidRDefault="00000000">
            <w:pPr>
              <w:pStyle w:val="1"/>
              <w:framePr w:w="10013" w:h="15566" w:wrap="none" w:vAnchor="page" w:hAnchor="page" w:x="949" w:y="622"/>
              <w:shd w:val="clear" w:color="auto" w:fill="auto"/>
              <w:spacing w:before="0" w:line="317" w:lineRule="exact"/>
              <w:ind w:firstLine="280"/>
              <w:jc w:val="both"/>
            </w:pPr>
            <w:r>
              <w:rPr>
                <w:rStyle w:val="12pt0pt"/>
              </w:rPr>
              <w:t>Реализация выдвигаемого инициативного проекта позволит решить эти проблемы.</w:t>
            </w:r>
          </w:p>
          <w:p w14:paraId="4152551E" w14:textId="77777777" w:rsidR="00810860" w:rsidRDefault="00000000">
            <w:pPr>
              <w:pStyle w:val="1"/>
              <w:framePr w:w="10013" w:h="15566" w:wrap="none" w:vAnchor="page" w:hAnchor="page" w:x="949" w:y="622"/>
              <w:shd w:val="clear" w:color="auto" w:fill="auto"/>
              <w:spacing w:before="0" w:line="317" w:lineRule="exact"/>
              <w:ind w:firstLine="280"/>
              <w:jc w:val="both"/>
            </w:pPr>
            <w:r>
              <w:rPr>
                <w:rStyle w:val="12pt0pt"/>
              </w:rPr>
              <w:t>Проект включает в себя следующие мероприятия:</w:t>
            </w:r>
          </w:p>
          <w:p w14:paraId="0E98268F" w14:textId="77777777" w:rsidR="00810860" w:rsidRDefault="00000000">
            <w:pPr>
              <w:pStyle w:val="1"/>
              <w:framePr w:w="10013" w:h="15566" w:wrap="none" w:vAnchor="page" w:hAnchor="page" w:x="949" w:y="622"/>
              <w:numPr>
                <w:ilvl w:val="0"/>
                <w:numId w:val="3"/>
              </w:numPr>
              <w:shd w:val="clear" w:color="auto" w:fill="auto"/>
              <w:tabs>
                <w:tab w:val="left" w:pos="640"/>
              </w:tabs>
              <w:spacing w:before="0" w:line="317" w:lineRule="exact"/>
              <w:ind w:firstLine="280"/>
              <w:jc w:val="both"/>
            </w:pPr>
            <w:r>
              <w:rPr>
                <w:rStyle w:val="12pt0pt"/>
              </w:rPr>
              <w:t>Устройство асфальтобетонных проездов;</w:t>
            </w:r>
          </w:p>
          <w:p w14:paraId="7E0BFA70" w14:textId="77777777" w:rsidR="00810860" w:rsidRDefault="00000000">
            <w:pPr>
              <w:pStyle w:val="1"/>
              <w:framePr w:w="10013" w:h="15566" w:wrap="none" w:vAnchor="page" w:hAnchor="page" w:x="949" w:y="622"/>
              <w:numPr>
                <w:ilvl w:val="0"/>
                <w:numId w:val="3"/>
              </w:numPr>
              <w:shd w:val="clear" w:color="auto" w:fill="auto"/>
              <w:tabs>
                <w:tab w:val="left" w:pos="568"/>
              </w:tabs>
              <w:spacing w:before="0" w:line="317" w:lineRule="exact"/>
              <w:ind w:firstLine="280"/>
              <w:jc w:val="both"/>
            </w:pPr>
            <w:r>
              <w:rPr>
                <w:rStyle w:val="12pt0pt"/>
              </w:rPr>
              <w:t>Создание парковочных мест;</w:t>
            </w:r>
          </w:p>
          <w:p w14:paraId="2C938743" w14:textId="77777777" w:rsidR="00810860" w:rsidRDefault="00000000">
            <w:pPr>
              <w:pStyle w:val="1"/>
              <w:framePr w:w="10013" w:h="15566" w:wrap="none" w:vAnchor="page" w:hAnchor="page" w:x="949" w:y="622"/>
              <w:numPr>
                <w:ilvl w:val="0"/>
                <w:numId w:val="3"/>
              </w:numPr>
              <w:shd w:val="clear" w:color="auto" w:fill="auto"/>
              <w:tabs>
                <w:tab w:val="left" w:pos="504"/>
              </w:tabs>
              <w:spacing w:before="0" w:line="317" w:lineRule="exact"/>
              <w:ind w:firstLine="280"/>
              <w:jc w:val="both"/>
            </w:pPr>
            <w:r>
              <w:rPr>
                <w:rStyle w:val="12pt0pt"/>
              </w:rPr>
              <w:t>Устройство нового ограждения контейнерной площадки,</w:t>
            </w:r>
          </w:p>
          <w:p w14:paraId="32B8D076" w14:textId="77777777" w:rsidR="00810860" w:rsidRDefault="00000000">
            <w:pPr>
              <w:pStyle w:val="1"/>
              <w:framePr w:w="10013" w:h="15566" w:wrap="none" w:vAnchor="page" w:hAnchor="page" w:x="949" w:y="622"/>
              <w:numPr>
                <w:ilvl w:val="0"/>
                <w:numId w:val="3"/>
              </w:numPr>
              <w:shd w:val="clear" w:color="auto" w:fill="auto"/>
              <w:tabs>
                <w:tab w:val="left" w:pos="568"/>
              </w:tabs>
              <w:spacing w:before="0" w:line="317" w:lineRule="exact"/>
              <w:ind w:firstLine="280"/>
              <w:jc w:val="both"/>
            </w:pPr>
            <w:r>
              <w:rPr>
                <w:rStyle w:val="12pt0pt"/>
              </w:rPr>
              <w:t>Создание пешеходной зоны;</w:t>
            </w:r>
          </w:p>
          <w:p w14:paraId="7721FE67" w14:textId="77777777" w:rsidR="00810860" w:rsidRDefault="00000000">
            <w:pPr>
              <w:pStyle w:val="1"/>
              <w:framePr w:w="10013" w:h="15566" w:wrap="none" w:vAnchor="page" w:hAnchor="page" w:x="949" w:y="622"/>
              <w:numPr>
                <w:ilvl w:val="0"/>
                <w:numId w:val="4"/>
              </w:numPr>
              <w:shd w:val="clear" w:color="auto" w:fill="auto"/>
              <w:tabs>
                <w:tab w:val="left" w:pos="581"/>
              </w:tabs>
              <w:spacing w:before="0" w:line="317" w:lineRule="exact"/>
              <w:ind w:firstLine="280"/>
              <w:jc w:val="both"/>
            </w:pPr>
            <w:r>
              <w:rPr>
                <w:rStyle w:val="12pt0pt"/>
              </w:rPr>
              <w:t>Организация внутридворового освещения - монтаж светильников над входами в подъезды;</w:t>
            </w:r>
          </w:p>
          <w:p w14:paraId="6E29B6D1" w14:textId="77777777" w:rsidR="00810860" w:rsidRDefault="00000000">
            <w:pPr>
              <w:pStyle w:val="1"/>
              <w:framePr w:w="10013" w:h="15566" w:wrap="none" w:vAnchor="page" w:hAnchor="page" w:x="949" w:y="622"/>
              <w:numPr>
                <w:ilvl w:val="0"/>
                <w:numId w:val="4"/>
              </w:numPr>
              <w:shd w:val="clear" w:color="auto" w:fill="auto"/>
              <w:tabs>
                <w:tab w:val="left" w:pos="595"/>
              </w:tabs>
              <w:spacing w:before="0" w:line="317" w:lineRule="exact"/>
              <w:ind w:firstLine="280"/>
              <w:jc w:val="both"/>
            </w:pPr>
            <w:r>
              <w:rPr>
                <w:rStyle w:val="12pt0pt"/>
              </w:rPr>
              <w:t>Размещение малых архитектурных форм - скамеек и урн.</w:t>
            </w:r>
          </w:p>
        </w:tc>
      </w:tr>
      <w:tr w:rsidR="00810860" w14:paraId="4990C5B7" w14:textId="77777777">
        <w:tblPrEx>
          <w:tblCellMar>
            <w:top w:w="0" w:type="dxa"/>
            <w:bottom w:w="0" w:type="dxa"/>
          </w:tblCellMar>
        </w:tblPrEx>
        <w:trPr>
          <w:trHeight w:hRule="exact" w:val="22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B507EA" w14:textId="101D7371" w:rsidR="00810860" w:rsidRDefault="00FD282E">
            <w:pPr>
              <w:pStyle w:val="1"/>
              <w:framePr w:w="10013" w:h="15566" w:wrap="none" w:vAnchor="page" w:hAnchor="page" w:x="949" w:y="622"/>
              <w:shd w:val="clear" w:color="auto" w:fill="auto"/>
              <w:spacing w:before="0" w:line="240" w:lineRule="exact"/>
              <w:ind w:left="100"/>
            </w:pPr>
            <w:r>
              <w:rPr>
                <w:rStyle w:val="12pt0pt"/>
              </w:rPr>
              <w:t>5</w:t>
            </w:r>
            <w:r w:rsidR="00000000">
              <w:rPr>
                <w:rStyle w:val="12pt0pt"/>
              </w:rPr>
              <w:t>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D4CB6" w14:textId="77777777" w:rsidR="00810860" w:rsidRDefault="00000000">
            <w:pPr>
              <w:pStyle w:val="1"/>
              <w:framePr w:w="10013" w:h="15566" w:wrap="none" w:vAnchor="page" w:hAnchor="page" w:x="949" w:y="622"/>
              <w:shd w:val="clear" w:color="auto" w:fill="auto"/>
              <w:spacing w:before="0" w:line="326" w:lineRule="exact"/>
              <w:jc w:val="both"/>
            </w:pPr>
            <w:r>
              <w:rPr>
                <w:rStyle w:val="12pt0pt"/>
              </w:rPr>
              <w:t>Ожидаемые результаты от реализации</w:t>
            </w:r>
          </w:p>
          <w:p w14:paraId="1F74BE82" w14:textId="77777777" w:rsidR="00810860" w:rsidRDefault="00000000">
            <w:pPr>
              <w:pStyle w:val="1"/>
              <w:framePr w:w="10013" w:h="15566" w:wrap="none" w:vAnchor="page" w:hAnchor="page" w:x="949" w:y="622"/>
              <w:shd w:val="clear" w:color="auto" w:fill="auto"/>
              <w:spacing w:before="0" w:line="326" w:lineRule="exact"/>
              <w:jc w:val="both"/>
            </w:pPr>
            <w:r>
              <w:rPr>
                <w:rStyle w:val="12pt0pt"/>
              </w:rPr>
              <w:t>инициативного проекта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D3347" w14:textId="77777777" w:rsidR="00810860" w:rsidRDefault="00000000">
            <w:pPr>
              <w:pStyle w:val="1"/>
              <w:framePr w:w="10013" w:h="15566" w:wrap="none" w:vAnchor="page" w:hAnchor="page" w:x="949" w:y="622"/>
              <w:shd w:val="clear" w:color="auto" w:fill="auto"/>
              <w:spacing w:before="0" w:after="120" w:line="240" w:lineRule="exact"/>
              <w:jc w:val="both"/>
            </w:pPr>
            <w:r>
              <w:rPr>
                <w:rStyle w:val="12pt0pt"/>
              </w:rPr>
              <w:t>Реализация проекта приведет:</w:t>
            </w:r>
          </w:p>
          <w:p w14:paraId="61651185" w14:textId="77777777" w:rsidR="00810860" w:rsidRDefault="00000000">
            <w:pPr>
              <w:pStyle w:val="1"/>
              <w:framePr w:w="10013" w:h="15566" w:wrap="none" w:vAnchor="page" w:hAnchor="page" w:x="949" w:y="622"/>
              <w:numPr>
                <w:ilvl w:val="0"/>
                <w:numId w:val="5"/>
              </w:numPr>
              <w:shd w:val="clear" w:color="auto" w:fill="auto"/>
              <w:tabs>
                <w:tab w:val="left" w:pos="235"/>
              </w:tabs>
              <w:spacing w:before="120" w:after="120" w:line="240" w:lineRule="exact"/>
              <w:jc w:val="both"/>
            </w:pPr>
            <w:r>
              <w:rPr>
                <w:rStyle w:val="12pt0pt"/>
              </w:rPr>
              <w:t>к улучшению качества жизни;</w:t>
            </w:r>
          </w:p>
          <w:p w14:paraId="7D5DF647" w14:textId="77777777" w:rsidR="00810860" w:rsidRDefault="00000000">
            <w:pPr>
              <w:pStyle w:val="1"/>
              <w:framePr w:w="10013" w:h="15566" w:wrap="none" w:vAnchor="page" w:hAnchor="page" w:x="949" w:y="622"/>
              <w:shd w:val="clear" w:color="auto" w:fill="auto"/>
              <w:spacing w:before="120" w:line="307" w:lineRule="exact"/>
              <w:ind w:firstLine="280"/>
              <w:jc w:val="both"/>
            </w:pPr>
            <w:r>
              <w:rPr>
                <w:rStyle w:val="12pt0pt"/>
              </w:rPr>
              <w:t>повышению комфортности проживания жителей;</w:t>
            </w:r>
          </w:p>
          <w:p w14:paraId="18BDEF44" w14:textId="77777777" w:rsidR="00810860" w:rsidRDefault="00000000">
            <w:pPr>
              <w:pStyle w:val="1"/>
              <w:framePr w:w="10013" w:h="15566" w:wrap="none" w:vAnchor="page" w:hAnchor="page" w:x="949" w:y="622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  <w:spacing w:before="0" w:line="307" w:lineRule="exact"/>
              <w:jc w:val="both"/>
            </w:pPr>
            <w:r>
              <w:rPr>
                <w:rStyle w:val="12pt0pt"/>
              </w:rPr>
              <w:t>объединению их общей целью, повышению их активности;</w:t>
            </w:r>
          </w:p>
        </w:tc>
      </w:tr>
    </w:tbl>
    <w:p w14:paraId="51FDD84B" w14:textId="77777777" w:rsidR="00810860" w:rsidRDefault="00810860">
      <w:pPr>
        <w:rPr>
          <w:sz w:val="2"/>
          <w:szCs w:val="2"/>
        </w:rPr>
        <w:sectPr w:rsidR="008108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331"/>
        <w:gridCol w:w="6115"/>
      </w:tblGrid>
      <w:tr w:rsidR="00810860" w14:paraId="086CC994" w14:textId="77777777">
        <w:tblPrEx>
          <w:tblCellMar>
            <w:top w:w="0" w:type="dxa"/>
            <w:bottom w:w="0" w:type="dxa"/>
          </w:tblCellMar>
        </w:tblPrEx>
        <w:trPr>
          <w:trHeight w:hRule="exact" w:val="155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F94C8" w14:textId="77777777" w:rsidR="00810860" w:rsidRDefault="00810860">
            <w:pPr>
              <w:framePr w:w="10027" w:h="12998" w:wrap="none" w:vAnchor="page" w:hAnchor="page" w:x="826" w:y="572"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B86D5" w14:textId="77777777" w:rsidR="00810860" w:rsidRDefault="00810860">
            <w:pPr>
              <w:framePr w:w="10027" w:h="12998" w:wrap="none" w:vAnchor="page" w:hAnchor="page" w:x="826" w:y="572"/>
              <w:rPr>
                <w:sz w:val="10"/>
                <w:szCs w:val="10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092D7" w14:textId="77777777" w:rsidR="00810860" w:rsidRDefault="00000000">
            <w:pPr>
              <w:pStyle w:val="1"/>
              <w:framePr w:w="10027" w:h="12998" w:wrap="none" w:vAnchor="page" w:hAnchor="page" w:x="826" w:y="572"/>
              <w:numPr>
                <w:ilvl w:val="0"/>
                <w:numId w:val="6"/>
              </w:numPr>
              <w:shd w:val="clear" w:color="auto" w:fill="auto"/>
              <w:tabs>
                <w:tab w:val="left" w:pos="373"/>
              </w:tabs>
              <w:spacing w:before="0" w:line="326" w:lineRule="exact"/>
              <w:ind w:left="80"/>
            </w:pPr>
            <w:r>
              <w:rPr>
                <w:rStyle w:val="12pt0pt"/>
              </w:rPr>
              <w:t>формированию ответственного и бережного отношения к результатам благоустройства;</w:t>
            </w:r>
          </w:p>
          <w:p w14:paraId="4B9E0684" w14:textId="77777777" w:rsidR="00810860" w:rsidRDefault="00000000">
            <w:pPr>
              <w:pStyle w:val="1"/>
              <w:framePr w:w="10027" w:h="12998" w:wrap="none" w:vAnchor="page" w:hAnchor="page" w:x="826" w:y="572"/>
              <w:numPr>
                <w:ilvl w:val="0"/>
                <w:numId w:val="6"/>
              </w:numPr>
              <w:shd w:val="clear" w:color="auto" w:fill="auto"/>
              <w:tabs>
                <w:tab w:val="left" w:pos="416"/>
              </w:tabs>
              <w:spacing w:before="0" w:line="326" w:lineRule="exact"/>
              <w:ind w:left="80"/>
            </w:pPr>
            <w:r>
              <w:rPr>
                <w:rStyle w:val="12pt0pt"/>
              </w:rPr>
              <w:t>вовлечению граждан в решение вопросов местного значения.</w:t>
            </w:r>
          </w:p>
        </w:tc>
      </w:tr>
      <w:tr w:rsidR="00810860" w14:paraId="6083B6B4" w14:textId="77777777">
        <w:tblPrEx>
          <w:tblCellMar>
            <w:top w:w="0" w:type="dxa"/>
            <w:bottom w:w="0" w:type="dxa"/>
          </w:tblCellMar>
        </w:tblPrEx>
        <w:trPr>
          <w:trHeight w:hRule="exact" w:val="243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DDB27" w14:textId="139751A9" w:rsidR="00810860" w:rsidRDefault="00FD282E">
            <w:pPr>
              <w:pStyle w:val="1"/>
              <w:framePr w:w="10027" w:h="12998" w:wrap="none" w:vAnchor="page" w:hAnchor="page" w:x="826" w:y="572"/>
              <w:shd w:val="clear" w:color="auto" w:fill="auto"/>
              <w:spacing w:before="0" w:line="240" w:lineRule="exact"/>
              <w:ind w:left="120"/>
            </w:pPr>
            <w:r>
              <w:t>6.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D3D57" w14:textId="77777777" w:rsidR="00810860" w:rsidRDefault="00000000">
            <w:pPr>
              <w:pStyle w:val="1"/>
              <w:framePr w:w="10027" w:h="12998" w:wrap="none" w:vAnchor="page" w:hAnchor="page" w:x="826" w:y="572"/>
              <w:shd w:val="clear" w:color="auto" w:fill="auto"/>
              <w:spacing w:before="0" w:line="317" w:lineRule="exact"/>
              <w:ind w:left="80"/>
            </w:pPr>
            <w:r>
              <w:rPr>
                <w:rStyle w:val="12pt0pt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6E1BC" w14:textId="77777777" w:rsidR="00810860" w:rsidRDefault="00000000">
            <w:pPr>
              <w:pStyle w:val="1"/>
              <w:framePr w:w="10027" w:h="12998" w:wrap="none" w:vAnchor="page" w:hAnchor="page" w:x="826" w:y="572"/>
              <w:shd w:val="clear" w:color="auto" w:fill="auto"/>
              <w:spacing w:before="0" w:line="317" w:lineRule="exact"/>
              <w:ind w:firstLine="240"/>
              <w:jc w:val="both"/>
            </w:pPr>
            <w:r>
              <w:rPr>
                <w:rStyle w:val="12pt0pt"/>
              </w:rPr>
              <w:t>После завершения благоустройства территории объект поступит с распоряжение собственников жилых помещений двух многоквартирных домов.</w:t>
            </w:r>
          </w:p>
          <w:p w14:paraId="097ECCCE" w14:textId="77777777" w:rsidR="00810860" w:rsidRDefault="00000000">
            <w:pPr>
              <w:pStyle w:val="1"/>
              <w:framePr w:w="10027" w:h="12998" w:wrap="none" w:vAnchor="page" w:hAnchor="page" w:x="826" w:y="572"/>
              <w:shd w:val="clear" w:color="auto" w:fill="auto"/>
              <w:spacing w:before="0" w:line="317" w:lineRule="exact"/>
              <w:ind w:firstLine="240"/>
              <w:jc w:val="both"/>
            </w:pPr>
            <w:r>
              <w:rPr>
                <w:rStyle w:val="12pt0pt"/>
              </w:rPr>
              <w:t>Оплата расходов на освещение будет производиться за счет средств собственников жилых помещений</w:t>
            </w:r>
          </w:p>
        </w:tc>
      </w:tr>
      <w:tr w:rsidR="00810860" w14:paraId="3F560757" w14:textId="7777777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4F640" w14:textId="27E4FC80" w:rsidR="00810860" w:rsidRDefault="00FD282E">
            <w:pPr>
              <w:pStyle w:val="1"/>
              <w:framePr w:w="10027" w:h="12998" w:wrap="none" w:vAnchor="page" w:hAnchor="page" w:x="826" w:y="572"/>
              <w:shd w:val="clear" w:color="auto" w:fill="auto"/>
              <w:spacing w:before="0" w:line="240" w:lineRule="exact"/>
              <w:ind w:left="120"/>
            </w:pPr>
            <w:r>
              <w:rPr>
                <w:rStyle w:val="12pt0pt"/>
              </w:rPr>
              <w:t>7</w:t>
            </w:r>
            <w:r w:rsidR="00000000">
              <w:rPr>
                <w:rStyle w:val="12pt0pt"/>
              </w:rPr>
              <w:t>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7CD71" w14:textId="77777777" w:rsidR="00810860" w:rsidRDefault="00000000">
            <w:pPr>
              <w:pStyle w:val="1"/>
              <w:framePr w:w="10027" w:h="12998" w:wrap="none" w:vAnchor="page" w:hAnchor="page" w:x="826" w:y="572"/>
              <w:shd w:val="clear" w:color="auto" w:fill="auto"/>
              <w:spacing w:before="0" w:line="322" w:lineRule="exact"/>
              <w:ind w:left="80"/>
            </w:pPr>
            <w:r>
              <w:rPr>
                <w:rStyle w:val="12pt0pt"/>
              </w:rPr>
              <w:t>Сроки реализации инициативного проекта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139DF" w14:textId="77777777" w:rsidR="00810860" w:rsidRDefault="00000000">
            <w:pPr>
              <w:pStyle w:val="1"/>
              <w:framePr w:w="10027" w:h="12998" w:wrap="none" w:vAnchor="page" w:hAnchor="page" w:x="826" w:y="572"/>
              <w:shd w:val="clear" w:color="auto" w:fill="auto"/>
              <w:spacing w:before="0" w:line="240" w:lineRule="exact"/>
              <w:jc w:val="center"/>
            </w:pPr>
            <w:r>
              <w:rPr>
                <w:rStyle w:val="12pt0pt"/>
              </w:rPr>
              <w:t>2024 год</w:t>
            </w:r>
          </w:p>
        </w:tc>
      </w:tr>
      <w:tr w:rsidR="00810860" w14:paraId="567714E8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2489A" w14:textId="7374898F" w:rsidR="00810860" w:rsidRDefault="00FD282E">
            <w:pPr>
              <w:pStyle w:val="1"/>
              <w:framePr w:w="10027" w:h="12998" w:wrap="none" w:vAnchor="page" w:hAnchor="page" w:x="826" w:y="572"/>
              <w:shd w:val="clear" w:color="auto" w:fill="auto"/>
              <w:spacing w:before="0" w:line="240" w:lineRule="exact"/>
              <w:ind w:left="120"/>
            </w:pPr>
            <w:r>
              <w:rPr>
                <w:rStyle w:val="12pt0pt"/>
              </w:rPr>
              <w:t>8</w:t>
            </w:r>
            <w:r w:rsidR="00000000">
              <w:rPr>
                <w:rStyle w:val="12pt0pt"/>
              </w:rPr>
              <w:t>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8170E" w14:textId="77777777" w:rsidR="00810860" w:rsidRDefault="00000000">
            <w:pPr>
              <w:pStyle w:val="1"/>
              <w:framePr w:w="10027" w:h="12998" w:wrap="none" w:vAnchor="page" w:hAnchor="page" w:x="826" w:y="572"/>
              <w:shd w:val="clear" w:color="auto" w:fill="auto"/>
              <w:spacing w:before="0" w:line="317" w:lineRule="exact"/>
              <w:ind w:left="80"/>
            </w:pPr>
            <w:r>
              <w:rPr>
                <w:rStyle w:val="12pt0pt"/>
              </w:rPr>
              <w:t>Общая стоимость инициативного проекта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396F7F" w14:textId="77777777" w:rsidR="00810860" w:rsidRDefault="00000000">
            <w:pPr>
              <w:pStyle w:val="1"/>
              <w:framePr w:w="10027" w:h="12998" w:wrap="none" w:vAnchor="page" w:hAnchor="page" w:x="826" w:y="572"/>
              <w:shd w:val="clear" w:color="auto" w:fill="auto"/>
              <w:spacing w:before="0" w:line="240" w:lineRule="exact"/>
              <w:jc w:val="center"/>
            </w:pPr>
            <w:r>
              <w:rPr>
                <w:rStyle w:val="12pt0pt"/>
              </w:rPr>
              <w:t>3 750 667, 55 руб.</w:t>
            </w:r>
          </w:p>
        </w:tc>
      </w:tr>
      <w:tr w:rsidR="00810860" w14:paraId="6FB3128D" w14:textId="77777777">
        <w:tblPrEx>
          <w:tblCellMar>
            <w:top w:w="0" w:type="dxa"/>
            <w:bottom w:w="0" w:type="dxa"/>
          </w:tblCellMar>
        </w:tblPrEx>
        <w:trPr>
          <w:trHeight w:hRule="exact" w:val="27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9E3D8" w14:textId="75C00B44" w:rsidR="00810860" w:rsidRDefault="00FD282E">
            <w:pPr>
              <w:pStyle w:val="1"/>
              <w:framePr w:w="10027" w:h="12998" w:wrap="none" w:vAnchor="page" w:hAnchor="page" w:x="826" w:y="572"/>
              <w:shd w:val="clear" w:color="auto" w:fill="auto"/>
              <w:spacing w:before="0" w:line="240" w:lineRule="exact"/>
              <w:ind w:left="120"/>
            </w:pPr>
            <w:r>
              <w:rPr>
                <w:rStyle w:val="12pt0pt"/>
              </w:rPr>
              <w:t>9</w:t>
            </w:r>
            <w:r w:rsidR="00000000">
              <w:rPr>
                <w:rStyle w:val="12pt0pt"/>
              </w:rPr>
              <w:t>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6ADF6" w14:textId="77777777" w:rsidR="00810860" w:rsidRDefault="00000000">
            <w:pPr>
              <w:pStyle w:val="1"/>
              <w:framePr w:w="10027" w:h="12998" w:wrap="none" w:vAnchor="page" w:hAnchor="page" w:x="826" w:y="572"/>
              <w:shd w:val="clear" w:color="auto" w:fill="auto"/>
              <w:spacing w:before="0" w:line="317" w:lineRule="exact"/>
              <w:ind w:left="80"/>
            </w:pPr>
            <w:r>
              <w:rPr>
                <w:rStyle w:val="12pt0pt"/>
              </w:rPr>
              <w:t>Средства бюджета муниципального образования для реализации</w:t>
            </w:r>
          </w:p>
          <w:p w14:paraId="065C7DB4" w14:textId="77777777" w:rsidR="00810860" w:rsidRDefault="00000000">
            <w:pPr>
              <w:pStyle w:val="1"/>
              <w:framePr w:w="10027" w:h="12998" w:wrap="none" w:vAnchor="page" w:hAnchor="page" w:x="826" w:y="572"/>
              <w:shd w:val="clear" w:color="auto" w:fill="auto"/>
              <w:spacing w:before="0" w:line="317" w:lineRule="exact"/>
              <w:ind w:left="80"/>
            </w:pPr>
            <w:r>
              <w:rPr>
                <w:rStyle w:val="12pt0pt"/>
              </w:rPr>
              <w:t>инициативного проекта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4F12DF" w14:textId="77777777" w:rsidR="00810860" w:rsidRDefault="00000000">
            <w:pPr>
              <w:pStyle w:val="1"/>
              <w:framePr w:w="10027" w:h="12998" w:wrap="none" w:vAnchor="page" w:hAnchor="page" w:x="826" w:y="572"/>
              <w:shd w:val="clear" w:color="auto" w:fill="auto"/>
              <w:spacing w:before="0" w:after="300" w:line="322" w:lineRule="exact"/>
              <w:ind w:left="80"/>
            </w:pPr>
            <w:r>
              <w:rPr>
                <w:rStyle w:val="12pt0pt"/>
              </w:rPr>
              <w:t>всего: 3 721 246,13 руб., в том числе 3 717 524,88 руб. - межбюджетные трансферты из областного бюджета, выделяемые для реализации инициативных проектов Еткульскому муниципальному району</w:t>
            </w:r>
          </w:p>
          <w:p w14:paraId="6593BC7E" w14:textId="77777777" w:rsidR="00810860" w:rsidRDefault="00000000">
            <w:pPr>
              <w:pStyle w:val="1"/>
              <w:framePr w:w="10027" w:h="12998" w:wrap="none" w:vAnchor="page" w:hAnchor="page" w:x="826" w:y="572"/>
              <w:shd w:val="clear" w:color="auto" w:fill="auto"/>
              <w:spacing w:before="300" w:line="322" w:lineRule="exact"/>
              <w:ind w:left="80"/>
            </w:pPr>
            <w:r>
              <w:rPr>
                <w:rStyle w:val="12pt0pt"/>
              </w:rPr>
              <w:t>3 721, 25 руб. - средства бюджета Еткульского сельского поселения</w:t>
            </w:r>
          </w:p>
        </w:tc>
      </w:tr>
      <w:tr w:rsidR="00810860" w14:paraId="1B6884C0" w14:textId="77777777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B90D3" w14:textId="54FFA4E3" w:rsidR="00810860" w:rsidRDefault="00000000">
            <w:pPr>
              <w:pStyle w:val="1"/>
              <w:framePr w:w="10027" w:h="12998" w:wrap="none" w:vAnchor="page" w:hAnchor="page" w:x="826" w:y="572"/>
              <w:shd w:val="clear" w:color="auto" w:fill="auto"/>
              <w:spacing w:before="0" w:line="240" w:lineRule="exact"/>
              <w:ind w:left="120"/>
            </w:pPr>
            <w:r>
              <w:rPr>
                <w:rStyle w:val="12pt0pt"/>
              </w:rPr>
              <w:t>1</w:t>
            </w:r>
            <w:r w:rsidR="00FD282E">
              <w:rPr>
                <w:rStyle w:val="12pt0pt"/>
              </w:rPr>
              <w:t>0</w:t>
            </w:r>
            <w:r>
              <w:rPr>
                <w:rStyle w:val="12pt0pt"/>
              </w:rPr>
              <w:t>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FD42E" w14:textId="77777777" w:rsidR="00810860" w:rsidRDefault="00000000">
            <w:pPr>
              <w:pStyle w:val="1"/>
              <w:framePr w:w="10027" w:h="12998" w:wrap="none" w:vAnchor="page" w:hAnchor="page" w:x="826" w:y="572"/>
              <w:shd w:val="clear" w:color="auto" w:fill="auto"/>
              <w:spacing w:before="0" w:line="322" w:lineRule="exact"/>
              <w:ind w:left="80"/>
            </w:pPr>
            <w:r>
              <w:rPr>
                <w:rStyle w:val="12pt0pt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BC745" w14:textId="77777777" w:rsidR="00810860" w:rsidRDefault="00000000">
            <w:pPr>
              <w:pStyle w:val="1"/>
              <w:framePr w:w="10027" w:h="12998" w:wrap="none" w:vAnchor="page" w:hAnchor="page" w:x="826" w:y="572"/>
              <w:shd w:val="clear" w:color="auto" w:fill="auto"/>
              <w:spacing w:before="0" w:line="240" w:lineRule="exact"/>
              <w:jc w:val="center"/>
            </w:pPr>
            <w:r>
              <w:rPr>
                <w:rStyle w:val="12pt0pt"/>
              </w:rPr>
              <w:t>29 ООО руб.</w:t>
            </w:r>
          </w:p>
        </w:tc>
      </w:tr>
      <w:tr w:rsidR="00810860" w14:paraId="499F14A5" w14:textId="77777777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975B2" w14:textId="4914DB83" w:rsidR="00810860" w:rsidRDefault="00000000">
            <w:pPr>
              <w:pStyle w:val="1"/>
              <w:framePr w:w="10027" w:h="12998" w:wrap="none" w:vAnchor="page" w:hAnchor="page" w:x="826" w:y="572"/>
              <w:shd w:val="clear" w:color="auto" w:fill="auto"/>
              <w:spacing w:before="0" w:line="240" w:lineRule="exact"/>
              <w:ind w:left="120"/>
            </w:pPr>
            <w:r>
              <w:rPr>
                <w:rStyle w:val="12pt0pt"/>
              </w:rPr>
              <w:t>1</w:t>
            </w:r>
            <w:r w:rsidR="00FD282E">
              <w:rPr>
                <w:rStyle w:val="12pt0pt"/>
              </w:rPr>
              <w:t>1</w:t>
            </w:r>
            <w:r>
              <w:rPr>
                <w:rStyle w:val="12pt0pt"/>
              </w:rPr>
              <w:t>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4ED21" w14:textId="77777777" w:rsidR="00810860" w:rsidRDefault="00000000">
            <w:pPr>
              <w:pStyle w:val="1"/>
              <w:framePr w:w="10027" w:h="12998" w:wrap="none" w:vAnchor="page" w:hAnchor="page" w:x="826" w:y="572"/>
              <w:shd w:val="clear" w:color="auto" w:fill="auto"/>
              <w:spacing w:before="0" w:line="317" w:lineRule="exact"/>
              <w:ind w:left="80"/>
            </w:pPr>
            <w:r>
              <w:rPr>
                <w:rStyle w:val="12pt0pt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9DF10" w14:textId="77777777" w:rsidR="00810860" w:rsidRDefault="00000000">
            <w:pPr>
              <w:pStyle w:val="1"/>
              <w:framePr w:w="10027" w:h="12998" w:wrap="none" w:vAnchor="page" w:hAnchor="page" w:x="826" w:y="572"/>
              <w:shd w:val="clear" w:color="auto" w:fill="auto"/>
              <w:spacing w:before="0" w:line="240" w:lineRule="exact"/>
              <w:jc w:val="center"/>
            </w:pPr>
            <w:r>
              <w:rPr>
                <w:rStyle w:val="12pt0pt"/>
              </w:rPr>
              <w:t>421,42 руб.</w:t>
            </w:r>
          </w:p>
        </w:tc>
      </w:tr>
    </w:tbl>
    <w:p w14:paraId="33CA5C79" w14:textId="77777777" w:rsidR="00810860" w:rsidRDefault="00810860">
      <w:pPr>
        <w:rPr>
          <w:sz w:val="2"/>
          <w:szCs w:val="2"/>
        </w:rPr>
      </w:pPr>
    </w:p>
    <w:sectPr w:rsidR="0081086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6FA9" w14:textId="77777777" w:rsidR="003A1D2C" w:rsidRDefault="003A1D2C">
      <w:r>
        <w:separator/>
      </w:r>
    </w:p>
  </w:endnote>
  <w:endnote w:type="continuationSeparator" w:id="0">
    <w:p w14:paraId="6C09E4BB" w14:textId="77777777" w:rsidR="003A1D2C" w:rsidRDefault="003A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E195" w14:textId="77777777" w:rsidR="003A1D2C" w:rsidRDefault="003A1D2C"/>
  </w:footnote>
  <w:footnote w:type="continuationSeparator" w:id="0">
    <w:p w14:paraId="54C600ED" w14:textId="77777777" w:rsidR="003A1D2C" w:rsidRDefault="003A1D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AA6"/>
    <w:multiLevelType w:val="multilevel"/>
    <w:tmpl w:val="2A382D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A527B"/>
    <w:multiLevelType w:val="multilevel"/>
    <w:tmpl w:val="E3EEBC9A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1D0821"/>
    <w:multiLevelType w:val="multilevel"/>
    <w:tmpl w:val="0C9E8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BB4814"/>
    <w:multiLevelType w:val="multilevel"/>
    <w:tmpl w:val="DEF29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C2549F"/>
    <w:multiLevelType w:val="multilevel"/>
    <w:tmpl w:val="4BFC76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0A1D6B"/>
    <w:multiLevelType w:val="multilevel"/>
    <w:tmpl w:val="89D8A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C90660"/>
    <w:multiLevelType w:val="multilevel"/>
    <w:tmpl w:val="68C4C6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51455F"/>
    <w:multiLevelType w:val="multilevel"/>
    <w:tmpl w:val="3EFE24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7030053">
    <w:abstractNumId w:val="5"/>
  </w:num>
  <w:num w:numId="2" w16cid:durableId="317654443">
    <w:abstractNumId w:val="2"/>
  </w:num>
  <w:num w:numId="3" w16cid:durableId="105200118">
    <w:abstractNumId w:val="0"/>
  </w:num>
  <w:num w:numId="4" w16cid:durableId="1514144398">
    <w:abstractNumId w:val="1"/>
  </w:num>
  <w:num w:numId="5" w16cid:durableId="2006742826">
    <w:abstractNumId w:val="7"/>
  </w:num>
  <w:num w:numId="6" w16cid:durableId="231697729">
    <w:abstractNumId w:val="6"/>
  </w:num>
  <w:num w:numId="7" w16cid:durableId="787045836">
    <w:abstractNumId w:val="4"/>
  </w:num>
  <w:num w:numId="8" w16cid:durableId="1561136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860"/>
    <w:rsid w:val="003A1D2C"/>
    <w:rsid w:val="00810860"/>
    <w:rsid w:val="00FD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6DBD1"/>
  <w15:docId w15:val="{9F66C4BD-3EB0-4AC3-BD76-DD02616D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12pt0pt">
    <w:name w:val="Основной текст + 12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CordiaUPC19pt0pt">
    <w:name w:val="Основной текст + CordiaUPC;19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CordiaUPC19pt0pt0">
    <w:name w:val="Основной текст + CordiaUPC;19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35pt0pt">
    <w:name w:val="Подпись к таблице + 23;5 pt;Полужирный;Курсив;Интервал 0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7"/>
      <w:szCs w:val="47"/>
      <w:u w:val="single"/>
    </w:rPr>
  </w:style>
  <w:style w:type="character" w:customStyle="1" w:styleId="205pt-4pt">
    <w:name w:val="Подпись к таблице + 20;5 pt;Курсив;Интервал -4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2"/>
      <w:w w:val="100"/>
      <w:position w:val="0"/>
      <w:sz w:val="41"/>
      <w:szCs w:val="41"/>
      <w:u w:val="single"/>
      <w:lang w:val="ru-RU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pacing w:val="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pacing w:val="8"/>
      <w:sz w:val="17"/>
      <w:szCs w:val="1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6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2</cp:revision>
  <dcterms:created xsi:type="dcterms:W3CDTF">2023-10-30T10:27:00Z</dcterms:created>
  <dcterms:modified xsi:type="dcterms:W3CDTF">2023-10-30T10:28:00Z</dcterms:modified>
</cp:coreProperties>
</file>